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7C" w:rsidRDefault="003A2199">
      <w:pPr>
        <w:pStyle w:val="a0"/>
        <w:shd w:val="clear" w:color="auto" w:fill="FEFEFE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4B4B4B"/>
          <w:sz w:val="72"/>
          <w:szCs w:val="72"/>
          <w:lang w:eastAsia="ru-RU"/>
        </w:rPr>
        <w:t>Инструкция по охране жизни и здоровья детей в ДОУ</w:t>
      </w:r>
    </w:p>
    <w:tbl>
      <w:tblPr>
        <w:tblW w:w="0" w:type="auto"/>
        <w:tblInd w:w="-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4499"/>
      </w:tblGrid>
      <w:tr w:rsidR="000D6E7C">
        <w:tblPrEx>
          <w:tblCellMar>
            <w:top w:w="0" w:type="dxa"/>
            <w:bottom w:w="0" w:type="dxa"/>
          </w:tblCellMar>
        </w:tblPrEx>
        <w:tc>
          <w:tcPr>
            <w:tcW w:w="2250" w:type="dxa"/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6E7C" w:rsidRDefault="003A219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В.Батлух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д/с»</w:t>
            </w:r>
          </w:p>
        </w:tc>
        <w:tc>
          <w:tcPr>
            <w:tcW w:w="4499" w:type="dxa"/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6E7C" w:rsidRDefault="003A219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0D6E7C" w:rsidRDefault="003A2199">
            <w:pPr>
              <w:pStyle w:val="a0"/>
              <w:spacing w:after="0" w:line="1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П.Н</w:t>
            </w:r>
          </w:p>
        </w:tc>
      </w:tr>
    </w:tbl>
    <w:p w:rsidR="000D6E7C" w:rsidRDefault="000D6E7C">
      <w:pPr>
        <w:pStyle w:val="a0"/>
        <w:shd w:val="clear" w:color="auto" w:fill="FEFEFE"/>
        <w:spacing w:before="150" w:after="150" w:line="100" w:lineRule="atLeast"/>
        <w:ind w:right="150"/>
      </w:pP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  <w:lang w:eastAsia="ru-RU"/>
        </w:rPr>
        <w:t>Правила охраны жизни и здоровья детей являются обязательными для исполнения детскими дошкольными учреждениями независимо от ведомственной принадлежности.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1. В детских дошкольных учреждениях, расположенных в двухэтажных заданиях, балконы и лестницы должны иметь высокие поручни с прямыми вертикальными, часто расставленными планками.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 Все окна должны открываться внутрь, закрепляться крючками. Нельзя устанавл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ивать в дверях пружины и блоки.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3. Общие технические осмотры здания детского дошкольного учреждения должны проводиться 2 раза в год (весной и летом). Осматриваются все здание вообще, все конструкции, инженерное оборудование, разные виды украшения здания и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все элементы внешнего благоустройства. Необходимо осуществлять систематический 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контроль за</w:t>
      </w:r>
      <w:proofErr w:type="gram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исправностью водопровода, канализации, газопровода, за устойчивостью и исправностью фрамуг, форточек, физкультурного оборудования, мебели. Портреты, картины, огнетуш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ители, шкафы для игрового и строительного материала, вешалки для одежды и полотенец должны быть прикреплены к полу или стенке.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Запрещается вбивать гвозди-вешалки на уровне роста детей в помещении детского сада, дачи, на верандах.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Колышки на вешалках должны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быть деревянными. Подставки для цветов в групповых помещениях должны быть устойчивыми.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4. В детских садах с печным отоплением печи должны быть вытоплены не позднее, чем за час до прихода детей.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Печные топки и радиаторы центрального отопления в групповых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помещениях, умывальниках и других помещениях детского сада заграждаются деревянными экранами, которые снимаются или открываются для чистки.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5. Каждый сотрудник детского дошкольного учреждения должен знать правила пожарной безопасности, уметь пользоваться 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гнетушителями и знать план эвакуации детей на случай пожара. При изменении условий (выезд на дачу, перее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зд в др</w:t>
      </w:r>
      <w:proofErr w:type="gram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угое помещение и т.д.) план эвакуации детей должен быть пересмотрен и доведен со сведения каждого сотрудника детского сада.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6. В каждом детском с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аду на видном месте вывешиваются адреса и номера телефонов заведующего детским садом, врачей, скорой помощи, пожарной и других аварийных служб.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7. Ночные, а также младшие группы следует располагать, по возможности, на первом этаже. Расположение этих групп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 втором этаже допускается только при наличии удобных лестниц и запасных выходов. Сотрудники детского сада, особенно помощники воспитателей  групп, должны быть готовыми оказать первую помощь при неожиданном заболевании ребенка или несчастном случае.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8. За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прещается приносить в групповые помещения кипяток. Подавать пищу из кухни следует только взрослым и в то время, когда в коридорах и на лестнице нет детей. Запрещается мытье столовой и чайной посуды в присутствии детей, а также привлекать детей к раздаче го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рячих блюд во время дежурства в группе.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9. С целью предупреждения желудочно-кишечных заболеваний и пищевых отравлений заведующий детским садом должен каждый деть контролировать доброкачественность продуктов, выдаваемых на кухню. Обязательна каждодневная пр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оба пищи заведующим, врачом или медицинской сестрой перед выдачей ее детям с отметкой качества в специальном журнале.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Чтобы избежать попадания костей в суп, необходимо мясные и рыбные бульоны процеживать.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Медная и железная посуда обязательно должна быть лу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женой. Нельзя пользоваться цинковой посудой и эмалированной с отбитой эмалью, столовой или чайной посудой с отбитыми краями.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Хранение и приготовление пищи должно происходить в соответствии с «Санитарными правилами и нормами устройства и содержания детских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дошкольный учреждений», утвержденными Главным государственным санитарным врачом Республики Дагестан 25 июля 1995 г., № 14-31-95.</w:t>
      </w:r>
      <w:proofErr w:type="gramEnd"/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10. Каждый ребенок должен иметь личную расческу, полотенце, салфетку, зубную щетку, платок, постельные вещи.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11. Лекарства, дез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инфицирующие средства, спички следует содержать в закрытом шкафу в помещении, недоступном для детей. 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Электропровод должен быть изолированным, электроприборы -–недоступными для детей.</w:t>
      </w:r>
      <w:proofErr w:type="gramEnd"/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Иголки, булавки необходимо хранить в недоступном для детей месте. Ножницы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занятий с детьми должны быть с тупыми концами, пользоваться ими дети могут только под руководством и наблюдением воспитателя.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12. Участок детского сада должен быть огражден.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13. Ямы на участках необходимо засыпать, колодцы, ящики для мусора следует со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держать закрытыми. На участке не должно быть опасных для детей предметов, неисправного игрового и спортивного оборудования (</w:t>
      </w:r>
      <w:proofErr w:type="spell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неструганых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досок, гвоздей, обрывов электропровода, битого стекла, посуды). Следует систематически проверять, нет ли на участке сухо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стойных деревьев. Запрещаются барьеры вокруг клумб с цветами.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14. Уборные летнего типа для детей должны иметь отверстия не более 18-20 см в диаметре, а также крышки с ручками.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Уборные для взрослых должны быть закрыты, помойные ямы плотно забиты досками.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15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 Дрова следует хранить в закрытых помещениях. При временном складировании дров во дворе нельзя допускать к ним детей.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16. Физкультурное оборудование на участке (башни, деревянные горки, лестницы и пр.) должно быть надежно закреплено в основании, иметь кре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пкие рейки и поручни.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Оборудование для занятий гимнастикой и все виды сооружений для игр детей должны соответствовать размерам и чертежам, рекомендованным нормативными документами.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17. Кровля всех зданий на участках детского сада должна своевременно очищат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ься от снега, </w:t>
      </w:r>
      <w:proofErr w:type="spell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ледяшей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Дорожки, наружные лестницы (подъемы) и детские площадки на участке необходимо очищать от снега и льда и посыпать песком. Нельзя разрешать детям скользить на ногах с ледяных горок.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18. Должен быть организован тщательный надзор за тем,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чтобы дети не выходили за территорию участка детского сада. В случае исчезновения ребенка с территории участка необходимо безотлагательно организовать его поиск, а также сообщить в ближайшее отделение милиции и родителям.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Внешняя дверь детского сада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должна быть оборудована звонком, иметь замок на высоте, недоступной ребенку, постоянно закрываться.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19. Родители и другие лица, которые по их поручению приводят ребенка в детский сад, должны передать ребенка воспитателю или тому сотруднику детского сада, к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оторый принимает детей в этот день. Забирать ребенка из детского сада должны родители или лица, которых хорошо знает воспитатель.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Запрещается отдавать детей подросткам, которым не исполнилось 12 лет.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20. Отправляясь на экскурсию или прогулку на улицу,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воспитатель должен обязательно довести это до сведения руководителя дошкольного учреждения, точно знать количество детей, которых он берет с собой. Если в детском саду по какой-нибудь причине остаются некоторые дети из группы, то они должны находиться под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наблюдением определенного работника.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21. В случае прогулки группы за территорию детского учреждения совместно с воспитателем необходимо направить кого-либо из персонала. В этом случае один из взрослых идет впереди колонны, другой – сзади.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22. При переходе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 детьми через улицу необходимо соблюдать осторожность и строго выполнять правила дорожного движения.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больших городах следует избегать прогулок по улицам с насыщенным движением. Место для прогулок должно предварительно осматриваться воспитателем или заве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дующим.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23. Нельзя допускать прогулок детей по трамвайным или железнодорожным путям, а также игры детей вблизи путей. Если детский сад расположен на улице, по которой проходят трамваи или железнодорожные пути, вход в детский сад следует делать с противопол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ожной стороны.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24. Экскурсии на водоем могут проводиться только после предварительного посещения места экскурсии воспитателем, выбора удобного берега и при наличии небольшой группы детей на одного взрослого (12-15 детей). Ловля сачками водных обитателей ра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зрешена только под надзором воспитателя.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25. Купание детей разрешается только в проверенных местах. При купании группы из 15-20 детей должно быть не менее двух взрослых. Запрещается катание детей на лодках. На месте купания необходимо иметь спасательные ср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едства, спасательные круги, жилеты, шест.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26. Обучение детей плаванию в закрытых и открытых бассейнах должен обязательно проводить специали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 в пр</w:t>
      </w:r>
      <w:proofErr w:type="gram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исутствии медицинской сестры и воспитателя.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27. В жаркую погоду, чтобы избежать перегрева, дети должны носить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головные уборы. Солнечные ванны принимаются только по назначению и под наблюдением врача.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28. Необходимо постоянно следить за температурным режимом, влажностью воздуха, естественным и искусственным освещением детских помещений.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29. Чтобы избежать заноса ин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фекции, запрещается передача из одного детского сада в другой во временное пользование праздничных костюмов и других атрибутов.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30. Запрещается допускать на территорию детского сада, особенно в помещение, незнакомых лиц без предъявления ими документа, кото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рый подтверждает его личность и его право на посещение детского сада.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31. В целях предупреждения случаев отравления ядовитыми растениями и грибами необходимо: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следить за тем, чтобы дети без разрешения воспитателя не употребляли в пищу никаких растений;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вести инструктаж всего педагогического и обслуживающего персонала детского дошкольного учреждения о ядовитых растениях, ягодах и грибах, которые растут в данной местности (области, крае) и могут вызвать при их употреблении тяжелые заболевания;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 допускать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воспитателей, которые не прошли инструктаж, к сопровождению детей на прогулку;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сортировку собранных ягод, предназначенных для употребления в пищу детей, поручать только тем лицам, которые хорошо знают разные виды ягод;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запретить употребление грибов в пищу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детей.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32. В детском саду необходимо строго соблюдать «Санитарные правила и нормы устройства и содержания детских дошкольных учреждений», утвержденные Главным государственным санитарным врачом Республики Дагестан 25 июля 1995 г., № 14-31-95.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33. Завед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ующий детским дошкольным учреждением несет личную ответственность за организацию работы и создание условий по охране жизни и здоровья детей.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34. Воспитатель является ответственным за организацию работы по созданию здоровых и безопасных условий при проведен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ии </w:t>
      </w:r>
      <w:proofErr w:type="spell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воспитательно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-образовательного процесса с детьми.</w:t>
      </w:r>
    </w:p>
    <w:p w:rsidR="000D6E7C" w:rsidRDefault="003A2199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35. Воспитатель детского дошкольного учреждения несет персональную ответственность за жизнь и здоровье детей во время проведения учебных занятий, режимных моментов, трудовой и игровой деятельности, а дру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гие сотрудники (руководители физического и музыкального воспитания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) – </w:t>
      </w:r>
      <w:proofErr w:type="gram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 время их работы с детьми.</w:t>
      </w:r>
    </w:p>
    <w:p w:rsidR="000D6E7C" w:rsidRDefault="000D6E7C">
      <w:pPr>
        <w:pStyle w:val="a0"/>
      </w:pPr>
    </w:p>
    <w:sectPr w:rsidR="000D6E7C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7C"/>
    <w:rsid w:val="000D6E7C"/>
    <w:rsid w:val="003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10">
    <w:name w:val="Заголовок 1 Знак"/>
    <w:basedOn w:val="a2"/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current">
    <w:name w:val="current"/>
    <w:basedOn w:val="a2"/>
  </w:style>
  <w:style w:type="character" w:customStyle="1" w:styleId="a5">
    <w:name w:val="Выделение жирным"/>
    <w:basedOn w:val="a2"/>
    <w:rPr>
      <w:b/>
      <w:bCs/>
    </w:rPr>
  </w:style>
  <w:style w:type="character" w:customStyle="1" w:styleId="a6">
    <w:name w:val="Текст выноски Знак"/>
    <w:basedOn w:val="a2"/>
  </w:style>
  <w:style w:type="paragraph" w:customStyle="1" w:styleId="a7">
    <w:name w:val="Заголовок"/>
    <w:basedOn w:val="a0"/>
    <w:next w:val="a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ascii="Arial" w:hAnsi="Arial" w:cs="Mangal"/>
    </w:rPr>
  </w:style>
  <w:style w:type="paragraph" w:styleId="a9">
    <w:name w:val="Title"/>
    <w:basedOn w:val="a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0"/>
    <w:pPr>
      <w:suppressLineNumbers/>
    </w:pPr>
    <w:rPr>
      <w:rFonts w:ascii="Arial" w:hAnsi="Arial" w:cs="Mangal"/>
    </w:rPr>
  </w:style>
  <w:style w:type="paragraph" w:styleId="ab">
    <w:name w:val="Normal (Web)"/>
    <w:basedOn w:val="a0"/>
  </w:style>
  <w:style w:type="paragraph" w:styleId="ac">
    <w:name w:val="Balloon Tex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10">
    <w:name w:val="Заголовок 1 Знак"/>
    <w:basedOn w:val="a2"/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current">
    <w:name w:val="current"/>
    <w:basedOn w:val="a2"/>
  </w:style>
  <w:style w:type="character" w:customStyle="1" w:styleId="a5">
    <w:name w:val="Выделение жирным"/>
    <w:basedOn w:val="a2"/>
    <w:rPr>
      <w:b/>
      <w:bCs/>
    </w:rPr>
  </w:style>
  <w:style w:type="character" w:customStyle="1" w:styleId="a6">
    <w:name w:val="Текст выноски Знак"/>
    <w:basedOn w:val="a2"/>
  </w:style>
  <w:style w:type="paragraph" w:customStyle="1" w:styleId="a7">
    <w:name w:val="Заголовок"/>
    <w:basedOn w:val="a0"/>
    <w:next w:val="a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ascii="Arial" w:hAnsi="Arial" w:cs="Mangal"/>
    </w:rPr>
  </w:style>
  <w:style w:type="paragraph" w:styleId="a9">
    <w:name w:val="Title"/>
    <w:basedOn w:val="a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0"/>
    <w:pPr>
      <w:suppressLineNumbers/>
    </w:pPr>
    <w:rPr>
      <w:rFonts w:ascii="Arial" w:hAnsi="Arial" w:cs="Mangal"/>
    </w:rPr>
  </w:style>
  <w:style w:type="paragraph" w:styleId="ab">
    <w:name w:val="Normal (Web)"/>
    <w:basedOn w:val="a0"/>
  </w:style>
  <w:style w:type="paragraph" w:styleId="ac">
    <w:name w:val="Balloon 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2019-03-17T20:55:00Z</dcterms:created>
  <dcterms:modified xsi:type="dcterms:W3CDTF">2019-03-17T20:55:00Z</dcterms:modified>
</cp:coreProperties>
</file>